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</w:rPr>
      </w:pPr>
      <w:r>
        <w:rPr>
          <w:rFonts w:hint="eastAsia"/>
          <w:b/>
          <w:sz w:val="36"/>
          <w:szCs w:val="32"/>
        </w:rPr>
        <w:t>浙江师范大学音乐学院学生集体外出活动申请表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588"/>
        <w:gridCol w:w="900"/>
        <w:gridCol w:w="1080"/>
        <w:gridCol w:w="896"/>
        <w:gridCol w:w="904"/>
        <w:gridCol w:w="1227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目的地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返校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方式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工具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旅行社名称</w:t>
            </w:r>
          </w:p>
        </w:tc>
        <w:tc>
          <w:tcPr>
            <w:tcW w:w="356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导游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方式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主题</w:t>
            </w:r>
          </w:p>
        </w:tc>
        <w:tc>
          <w:tcPr>
            <w:tcW w:w="5368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27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班主任是否随班活动</w:t>
            </w:r>
          </w:p>
        </w:tc>
        <w:tc>
          <w:tcPr>
            <w:tcW w:w="1067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0" w:hRule="atLeast"/>
        </w:trPr>
        <w:tc>
          <w:tcPr>
            <w:tcW w:w="86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活动方案</w:t>
            </w:r>
          </w:p>
        </w:tc>
        <w:tc>
          <w:tcPr>
            <w:tcW w:w="7662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</w:t>
            </w:r>
          </w:p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负责人签名：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5" w:hRule="atLeast"/>
        </w:trPr>
        <w:tc>
          <w:tcPr>
            <w:tcW w:w="86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安全措施方案</w:t>
            </w:r>
          </w:p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7662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负责人签名：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班主任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662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</w:t>
            </w:r>
          </w:p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负责人签名：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学工办审核意见</w:t>
            </w:r>
          </w:p>
        </w:tc>
        <w:tc>
          <w:tcPr>
            <w:tcW w:w="7662" w:type="dxa"/>
            <w:gridSpan w:val="7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</w:t>
            </w:r>
          </w:p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</w:t>
            </w:r>
          </w:p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</w:t>
            </w:r>
          </w:p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负责人签名：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党</w:t>
            </w:r>
            <w:r>
              <w:rPr>
                <w:rFonts w:hint="eastAsia"/>
                <w:lang w:eastAsia="zh-CN"/>
              </w:rPr>
              <w:t>委</w:t>
            </w:r>
            <w:bookmarkStart w:id="0" w:name="_GoBack"/>
            <w:bookmarkEnd w:id="0"/>
            <w:r>
              <w:rPr>
                <w:rFonts w:hint="eastAsia"/>
              </w:rPr>
              <w:t>审批意见</w:t>
            </w:r>
          </w:p>
        </w:tc>
        <w:tc>
          <w:tcPr>
            <w:tcW w:w="7662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负责人签名：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学工办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备案</w:t>
            </w:r>
          </w:p>
        </w:tc>
        <w:tc>
          <w:tcPr>
            <w:tcW w:w="7662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注：此表另须附班级外出人员名单、保险单及相关合约等。 </w:t>
      </w:r>
    </w:p>
    <w:p>
      <w:pPr>
        <w:rPr>
          <w:rFonts w:hint="eastAsia"/>
        </w:rPr>
      </w:pPr>
      <w:r>
        <w:rPr>
          <w:rFonts w:hint="eastAsia"/>
        </w:rPr>
        <w:t xml:space="preserve">    原则上班主任必须带队外出活动，如确实时间冲突需要找好相应的委托老师负责带队。                                                                                                               </w:t>
      </w:r>
    </w:p>
    <w:sectPr>
      <w:headerReference r:id="rId3" w:type="default"/>
      <w:pgSz w:w="11906" w:h="16838"/>
      <w:pgMar w:top="1440" w:right="1800" w:bottom="109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A1A43"/>
    <w:rsid w:val="001E3941"/>
    <w:rsid w:val="00A1655C"/>
    <w:rsid w:val="1DCE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zjnu</Company>
  <Pages>1</Pages>
  <Words>125</Words>
  <Characters>717</Characters>
  <Lines>5</Lines>
  <Paragraphs>1</Paragraphs>
  <TotalTime>2</TotalTime>
  <ScaleCrop>false</ScaleCrop>
  <LinksUpToDate>false</LinksUpToDate>
  <CharactersWithSpaces>841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2016-11-10T07:52:00Z</dcterms:created>
  <dc:creator>wzh</dc:creator>
  <cp:lastModifiedBy>薰风潜暢</cp:lastModifiedBy>
  <cp:lastPrinted>2019-04-09T04:05:39Z</cp:lastPrinted>
  <dcterms:modified xsi:type="dcterms:W3CDTF">2019-04-09T04:06:05Z</dcterms:modified>
  <dc:title>行知学院学生外出活动申请表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